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10"/>
        <w:tblW w:w="47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058"/>
      </w:tblGrid>
      <w:tr w14:paraId="6AA0C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 w:hRule="atLeast"/>
          <w:tblCellSpacing w:w="0" w:type="dxa"/>
          <w:jc w:val="center"/>
        </w:trPr>
        <w:tc>
          <w:tcPr>
            <w:tcW w:w="0" w:type="auto"/>
            <w:shd w:val="clear"/>
            <w:vAlign w:val="center"/>
          </w:tcPr>
          <w:p w14:paraId="358AAF34">
            <w:pPr>
              <w:jc w:val="center"/>
              <w:rPr>
                <w:rFonts w:hint="eastAsia" w:ascii="宋体" w:hAnsi="宋体" w:eastAsia="宋体" w:cs="宋体"/>
                <w:sz w:val="24"/>
                <w:szCs w:val="24"/>
                <w:bdr w:val="none" w:color="auto" w:sz="0" w:space="0"/>
                <w:lang w:val="en-US"/>
              </w:rPr>
            </w:pPr>
            <w:r>
              <w:rPr>
                <w:rFonts w:hint="eastAsia" w:ascii="Times New Roman" w:hAnsi="Times New Roman" w:eastAsia="宋体" w:cs="宋体"/>
                <w:bdr w:val="none" w:color="auto" w:sz="0" w:space="0"/>
              </w:rPr>
              <w:t>本期公告共有</w:t>
            </w:r>
            <w:r>
              <w:rPr>
                <w:bdr w:val="none" w:color="auto" w:sz="0" w:space="0"/>
                <w:lang w:val="en-US"/>
              </w:rPr>
              <w:t>5</w:t>
            </w:r>
            <w:r>
              <w:rPr>
                <w:rFonts w:hint="eastAsia" w:ascii="Times New Roman" w:hAnsi="Times New Roman" w:eastAsia="宋体" w:cs="宋体"/>
                <w:bdr w:val="none" w:color="auto" w:sz="0" w:space="0"/>
              </w:rPr>
              <w:t>个单位。</w:t>
            </w:r>
          </w:p>
        </w:tc>
      </w:tr>
      <w:tr w14:paraId="6407D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shd w:val="clear"/>
            <w:vAlign w:val="center"/>
          </w:tcPr>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0A5BD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4B6BFF49">
                  <w:r>
                    <w:rPr>
                      <w:rStyle w:val="12"/>
                      <w:rFonts w:hint="eastAsia" w:ascii="Times New Roman" w:hAnsi="Times New Roman" w:eastAsia="宋体" w:cs="宋体"/>
                      <w:bdr w:val="none" w:color="auto" w:sz="0" w:space="0"/>
                    </w:rPr>
                    <w:t>1、“双牌县电子商务服务中心”公告事项：</w:t>
                  </w:r>
                </w:p>
              </w:tc>
            </w:tr>
            <w:tr w14:paraId="623A6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F330689">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571DF539">
                  <w:pPr>
                    <w:rPr>
                      <w:rFonts w:hint="eastAsia" w:ascii="宋体" w:hAnsi="宋体" w:eastAsia="宋体" w:cs="宋体"/>
                      <w:sz w:val="24"/>
                      <w:szCs w:val="24"/>
                      <w:bdr w:val="none" w:color="auto" w:sz="0" w:space="0"/>
                      <w:lang w:val="en-US"/>
                    </w:rPr>
                  </w:pPr>
                  <w:r>
                    <w:rPr>
                      <w:rStyle w:val="18"/>
                      <w:bdr w:val="none" w:color="auto" w:sz="0" w:space="0"/>
                      <w:lang w:val="en-US"/>
                    </w:rPr>
                    <w:t>双牌县电子商务服务中心</w:t>
                  </w:r>
                </w:p>
              </w:tc>
            </w:tr>
            <w:tr w14:paraId="7B6B6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27067C4">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046468C7">
                  <w:pPr>
                    <w:rPr>
                      <w:rFonts w:hint="eastAsia" w:ascii="宋体" w:hAnsi="宋体" w:eastAsia="宋体" w:cs="宋体"/>
                      <w:sz w:val="24"/>
                      <w:szCs w:val="24"/>
                      <w:bdr w:val="none" w:color="auto" w:sz="0" w:space="0"/>
                      <w:lang w:val="en-US"/>
                    </w:rPr>
                  </w:pPr>
                  <w:r>
                    <w:rPr>
                      <w:rStyle w:val="18"/>
                      <w:bdr w:val="none" w:color="auto" w:sz="0" w:space="0"/>
                      <w:lang w:val="en-US"/>
                    </w:rPr>
                    <w:t>阳梧清青</w:t>
                  </w:r>
                </w:p>
              </w:tc>
            </w:tr>
            <w:tr w14:paraId="54CAD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2D857E5">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39A7A65C">
                  <w:pPr>
                    <w:rPr>
                      <w:rFonts w:hint="eastAsia" w:ascii="宋体" w:hAnsi="宋体" w:eastAsia="宋体" w:cs="宋体"/>
                      <w:sz w:val="24"/>
                      <w:szCs w:val="24"/>
                      <w:bdr w:val="none" w:color="auto" w:sz="0" w:space="0"/>
                      <w:lang w:val="en-US"/>
                    </w:rPr>
                  </w:pPr>
                  <w:r>
                    <w:rPr>
                      <w:rStyle w:val="18"/>
                      <w:bdr w:val="none" w:color="auto" w:sz="0" w:space="0"/>
                      <w:lang w:val="en-US"/>
                    </w:rPr>
                    <w:t>5万元</w:t>
                  </w:r>
                </w:p>
              </w:tc>
            </w:tr>
            <w:tr w14:paraId="528F1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4477F3C">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宗旨和业务范围</w:t>
                  </w:r>
                  <w:r>
                    <w:rPr>
                      <w:bdr w:val="none" w:color="auto" w:sz="0" w:space="0"/>
                    </w:rPr>
                    <w:t xml:space="preserve"> </w:t>
                  </w:r>
                </w:p>
              </w:tc>
              <w:tc>
                <w:tcPr>
                  <w:tcW w:w="0" w:type="auto"/>
                  <w:shd w:val="clear"/>
                  <w:tcMar>
                    <w:top w:w="15" w:type="dxa"/>
                    <w:left w:w="15" w:type="dxa"/>
                    <w:bottom w:w="15" w:type="dxa"/>
                    <w:right w:w="15" w:type="dxa"/>
                  </w:tcMar>
                  <w:vAlign w:val="center"/>
                </w:tcPr>
                <w:p w14:paraId="7674D147">
                  <w:pPr>
                    <w:rPr>
                      <w:rFonts w:hint="eastAsia" w:ascii="宋体" w:hAnsi="宋体" w:eastAsia="宋体" w:cs="宋体"/>
                      <w:sz w:val="24"/>
                      <w:szCs w:val="24"/>
                      <w:bdr w:val="none" w:color="auto" w:sz="0" w:space="0"/>
                      <w:lang w:val="en-US"/>
                    </w:rPr>
                  </w:pPr>
                  <w:r>
                    <w:rPr>
                      <w:rStyle w:val="18"/>
                      <w:bdr w:val="none" w:color="auto" w:sz="0" w:space="0"/>
                      <w:lang w:val="en-US"/>
                    </w:rPr>
                    <w:t>宗旨：致力于发展双牌县电子商务产业发展，并为企业开展电子商务业务提供各类支持的服务。 业务范围：面向全县各市场主体的服务机构，针对网商、第三方服务商、有关企业和个人等农村电商发展进行需求挖掘和分析并为其业务开展提供支撑。</w:t>
                  </w:r>
                </w:p>
              </w:tc>
            </w:tr>
            <w:tr w14:paraId="610DE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760F148">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6BD9F99A">
                  <w:pPr>
                    <w:rPr>
                      <w:rFonts w:hint="eastAsia" w:ascii="宋体" w:hAnsi="宋体" w:eastAsia="宋体" w:cs="宋体"/>
                      <w:sz w:val="24"/>
                      <w:szCs w:val="24"/>
                      <w:bdr w:val="none" w:color="auto" w:sz="0" w:space="0"/>
                      <w:lang w:val="en-US"/>
                    </w:rPr>
                  </w:pPr>
                  <w:r>
                    <w:rPr>
                      <w:rStyle w:val="18"/>
                      <w:bdr w:val="none" w:color="auto" w:sz="0" w:space="0"/>
                      <w:lang w:val="en-US"/>
                    </w:rPr>
                    <w:t>双牌县紫金南路50号</w:t>
                  </w:r>
                </w:p>
              </w:tc>
            </w:tr>
            <w:tr w14:paraId="757EB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5443E71">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725367BD">
                  <w:pPr>
                    <w:rPr>
                      <w:rFonts w:hint="eastAsia" w:ascii="宋体" w:hAnsi="宋体" w:eastAsia="宋体" w:cs="宋体"/>
                      <w:sz w:val="24"/>
                      <w:szCs w:val="24"/>
                      <w:bdr w:val="none" w:color="auto" w:sz="0" w:space="0"/>
                      <w:lang w:val="en-US"/>
                    </w:rPr>
                  </w:pPr>
                  <w:r>
                    <w:rPr>
                      <w:rStyle w:val="18"/>
                      <w:bdr w:val="none" w:color="auto" w:sz="0" w:space="0"/>
                      <w:lang w:val="en-US"/>
                    </w:rPr>
                    <w:t>12431123MB08787376</w:t>
                  </w:r>
                </w:p>
              </w:tc>
            </w:tr>
            <w:tr w14:paraId="06C38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3644A84">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举办单位</w:t>
                  </w:r>
                  <w:r>
                    <w:rPr>
                      <w:bdr w:val="none" w:color="auto" w:sz="0" w:space="0"/>
                    </w:rPr>
                    <w:t xml:space="preserve"> </w:t>
                  </w:r>
                </w:p>
              </w:tc>
              <w:tc>
                <w:tcPr>
                  <w:tcW w:w="0" w:type="auto"/>
                  <w:shd w:val="clear"/>
                  <w:tcMar>
                    <w:top w:w="15" w:type="dxa"/>
                    <w:left w:w="15" w:type="dxa"/>
                    <w:bottom w:w="15" w:type="dxa"/>
                    <w:right w:w="15" w:type="dxa"/>
                  </w:tcMar>
                  <w:vAlign w:val="center"/>
                </w:tcPr>
                <w:p w14:paraId="548D4412">
                  <w:pPr>
                    <w:rPr>
                      <w:rFonts w:hint="eastAsia" w:ascii="宋体" w:hAnsi="宋体" w:eastAsia="宋体" w:cs="宋体"/>
                      <w:sz w:val="24"/>
                      <w:szCs w:val="24"/>
                      <w:bdr w:val="none" w:color="auto" w:sz="0" w:space="0"/>
                      <w:lang w:val="en-US"/>
                    </w:rPr>
                  </w:pPr>
                  <w:r>
                    <w:rPr>
                      <w:rStyle w:val="18"/>
                      <w:bdr w:val="none" w:color="auto" w:sz="0" w:space="0"/>
                      <w:lang w:val="en-US"/>
                    </w:rPr>
                    <w:t>双牌县科技和工业信息化局</w:t>
                  </w:r>
                </w:p>
              </w:tc>
            </w:tr>
          </w:tbl>
          <w:p w14:paraId="431BA112">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4ADA4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0582C28B">
                  <w:r>
                    <w:rPr>
                      <w:rStyle w:val="12"/>
                      <w:rFonts w:hint="eastAsia" w:ascii="Times New Roman" w:hAnsi="Times New Roman" w:eastAsia="宋体" w:cs="宋体"/>
                      <w:bdr w:val="none" w:color="auto" w:sz="0" w:space="0"/>
                    </w:rPr>
                    <w:t>2、“双牌县县域经济发展服务中心”公告事项：</w:t>
                  </w:r>
                </w:p>
              </w:tc>
            </w:tr>
            <w:tr w14:paraId="2F7E6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ADC3E3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1AF28083">
                  <w:pPr>
                    <w:rPr>
                      <w:rFonts w:hint="eastAsia" w:ascii="宋体" w:hAnsi="宋体" w:eastAsia="宋体" w:cs="宋体"/>
                      <w:sz w:val="24"/>
                      <w:szCs w:val="24"/>
                      <w:bdr w:val="none" w:color="auto" w:sz="0" w:space="0"/>
                      <w:lang w:val="en-US"/>
                    </w:rPr>
                  </w:pPr>
                  <w:r>
                    <w:rPr>
                      <w:rStyle w:val="18"/>
                      <w:bdr w:val="none" w:color="auto" w:sz="0" w:space="0"/>
                      <w:lang w:val="en-US"/>
                    </w:rPr>
                    <w:t>双牌县县域经济发展服务中心</w:t>
                  </w:r>
                </w:p>
              </w:tc>
            </w:tr>
            <w:tr w14:paraId="4CDBA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A36446A">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3A552AD4">
                  <w:pPr>
                    <w:rPr>
                      <w:rFonts w:hint="eastAsia" w:ascii="宋体" w:hAnsi="宋体" w:eastAsia="宋体" w:cs="宋体"/>
                      <w:sz w:val="24"/>
                      <w:szCs w:val="24"/>
                      <w:bdr w:val="none" w:color="auto" w:sz="0" w:space="0"/>
                      <w:lang w:val="en-US"/>
                    </w:rPr>
                  </w:pPr>
                  <w:r>
                    <w:rPr>
                      <w:rStyle w:val="18"/>
                      <w:bdr w:val="none" w:color="auto" w:sz="0" w:space="0"/>
                      <w:lang w:val="en-US"/>
                    </w:rPr>
                    <w:t>蒋玢</w:t>
                  </w:r>
                </w:p>
              </w:tc>
            </w:tr>
            <w:tr w14:paraId="2C946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149537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11C10FA8">
                  <w:pPr>
                    <w:rPr>
                      <w:rFonts w:hint="eastAsia" w:ascii="宋体" w:hAnsi="宋体" w:eastAsia="宋体" w:cs="宋体"/>
                      <w:sz w:val="24"/>
                      <w:szCs w:val="24"/>
                      <w:bdr w:val="none" w:color="auto" w:sz="0" w:space="0"/>
                      <w:lang w:val="en-US"/>
                    </w:rPr>
                  </w:pPr>
                  <w:r>
                    <w:rPr>
                      <w:rStyle w:val="18"/>
                      <w:bdr w:val="none" w:color="auto" w:sz="0" w:space="0"/>
                      <w:lang w:val="en-US"/>
                    </w:rPr>
                    <w:t>5万元</w:t>
                  </w:r>
                </w:p>
              </w:tc>
            </w:tr>
            <w:tr w14:paraId="432AD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861E822">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宗旨和业务范围</w:t>
                  </w:r>
                  <w:r>
                    <w:rPr>
                      <w:bdr w:val="none" w:color="auto" w:sz="0" w:space="0"/>
                    </w:rPr>
                    <w:t xml:space="preserve"> </w:t>
                  </w:r>
                </w:p>
              </w:tc>
              <w:tc>
                <w:tcPr>
                  <w:tcW w:w="0" w:type="auto"/>
                  <w:shd w:val="clear"/>
                  <w:tcMar>
                    <w:top w:w="15" w:type="dxa"/>
                    <w:left w:w="15" w:type="dxa"/>
                    <w:bottom w:w="15" w:type="dxa"/>
                    <w:right w:w="15" w:type="dxa"/>
                  </w:tcMar>
                  <w:vAlign w:val="center"/>
                </w:tcPr>
                <w:p w14:paraId="7F04EA5C">
                  <w:pPr>
                    <w:rPr>
                      <w:rFonts w:hint="eastAsia" w:ascii="宋体" w:hAnsi="宋体" w:eastAsia="宋体" w:cs="宋体"/>
                      <w:sz w:val="24"/>
                      <w:szCs w:val="24"/>
                      <w:bdr w:val="none" w:color="auto" w:sz="0" w:space="0"/>
                      <w:lang w:val="en-US"/>
                    </w:rPr>
                  </w:pPr>
                  <w:r>
                    <w:rPr>
                      <w:rStyle w:val="18"/>
                      <w:bdr w:val="none" w:color="auto" w:sz="0" w:space="0"/>
                      <w:lang w:val="en-US"/>
                    </w:rPr>
                    <w:t>宗旨：致力于承担县域经济发展服务职能； 业务范围：为当地企业提供服务，协调各种资源，协助企业实现更快、更稳定的增长。</w:t>
                  </w:r>
                </w:p>
              </w:tc>
            </w:tr>
            <w:tr w14:paraId="64FE2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D9DF72A">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2E0C2FA2">
                  <w:pPr>
                    <w:rPr>
                      <w:rFonts w:hint="eastAsia" w:ascii="宋体" w:hAnsi="宋体" w:eastAsia="宋体" w:cs="宋体"/>
                      <w:sz w:val="24"/>
                      <w:szCs w:val="24"/>
                      <w:bdr w:val="none" w:color="auto" w:sz="0" w:space="0"/>
                      <w:lang w:val="en-US"/>
                    </w:rPr>
                  </w:pPr>
                  <w:r>
                    <w:rPr>
                      <w:rStyle w:val="18"/>
                      <w:bdr w:val="none" w:color="auto" w:sz="0" w:space="0"/>
                      <w:lang w:val="en-US"/>
                    </w:rPr>
                    <w:t>双牌县紫金南路50号</w:t>
                  </w:r>
                </w:p>
              </w:tc>
            </w:tr>
            <w:tr w14:paraId="31256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FCF5CE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0B31D55F">
                  <w:pPr>
                    <w:rPr>
                      <w:rFonts w:hint="eastAsia" w:ascii="宋体" w:hAnsi="宋体" w:eastAsia="宋体" w:cs="宋体"/>
                      <w:sz w:val="24"/>
                      <w:szCs w:val="24"/>
                      <w:bdr w:val="none" w:color="auto" w:sz="0" w:space="0"/>
                      <w:lang w:val="en-US"/>
                    </w:rPr>
                  </w:pPr>
                  <w:r>
                    <w:rPr>
                      <w:rStyle w:val="18"/>
                      <w:bdr w:val="none" w:color="auto" w:sz="0" w:space="0"/>
                      <w:lang w:val="en-US"/>
                    </w:rPr>
                    <w:t>12431123MB08787451</w:t>
                  </w:r>
                </w:p>
              </w:tc>
            </w:tr>
            <w:tr w14:paraId="5C52C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137993C">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举办单位</w:t>
                  </w:r>
                  <w:r>
                    <w:rPr>
                      <w:bdr w:val="none" w:color="auto" w:sz="0" w:space="0"/>
                    </w:rPr>
                    <w:t xml:space="preserve"> </w:t>
                  </w:r>
                </w:p>
              </w:tc>
              <w:tc>
                <w:tcPr>
                  <w:tcW w:w="0" w:type="auto"/>
                  <w:shd w:val="clear"/>
                  <w:tcMar>
                    <w:top w:w="15" w:type="dxa"/>
                    <w:left w:w="15" w:type="dxa"/>
                    <w:bottom w:w="15" w:type="dxa"/>
                    <w:right w:w="15" w:type="dxa"/>
                  </w:tcMar>
                  <w:vAlign w:val="center"/>
                </w:tcPr>
                <w:p w14:paraId="091FBDB0">
                  <w:pPr>
                    <w:rPr>
                      <w:rFonts w:hint="eastAsia" w:ascii="宋体" w:hAnsi="宋体" w:eastAsia="宋体" w:cs="宋体"/>
                      <w:sz w:val="24"/>
                      <w:szCs w:val="24"/>
                      <w:bdr w:val="none" w:color="auto" w:sz="0" w:space="0"/>
                      <w:lang w:val="en-US"/>
                    </w:rPr>
                  </w:pPr>
                  <w:r>
                    <w:rPr>
                      <w:rStyle w:val="18"/>
                      <w:bdr w:val="none" w:color="auto" w:sz="0" w:space="0"/>
                      <w:lang w:val="en-US"/>
                    </w:rPr>
                    <w:t>双牌县科技和工业信息化局</w:t>
                  </w:r>
                </w:p>
              </w:tc>
            </w:tr>
          </w:tbl>
          <w:p w14:paraId="1DE8F780">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3582B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667BA4A0">
                  <w:r>
                    <w:rPr>
                      <w:rStyle w:val="12"/>
                      <w:rFonts w:hint="eastAsia" w:ascii="Times New Roman" w:hAnsi="Times New Roman" w:eastAsia="宋体" w:cs="宋体"/>
                      <w:bdr w:val="none" w:color="auto" w:sz="0" w:space="0"/>
                    </w:rPr>
                    <w:t>3、“理家坪乡农业农村综合服务中心”公告事项：</w:t>
                  </w:r>
                </w:p>
              </w:tc>
            </w:tr>
            <w:tr w14:paraId="090EE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0CCB247">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389DD332">
                  <w:pPr>
                    <w:rPr>
                      <w:rFonts w:hint="eastAsia" w:ascii="宋体" w:hAnsi="宋体" w:eastAsia="宋体" w:cs="宋体"/>
                      <w:sz w:val="24"/>
                      <w:szCs w:val="24"/>
                      <w:bdr w:val="none" w:color="auto" w:sz="0" w:space="0"/>
                      <w:lang w:val="en-US"/>
                    </w:rPr>
                  </w:pPr>
                  <w:r>
                    <w:rPr>
                      <w:rStyle w:val="18"/>
                      <w:bdr w:val="none" w:color="auto" w:sz="0" w:space="0"/>
                      <w:lang w:val="en-US"/>
                    </w:rPr>
                    <w:t>理家坪乡农业农村综合服务中心</w:t>
                  </w:r>
                </w:p>
              </w:tc>
            </w:tr>
            <w:tr w14:paraId="75FB2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AEBB32C">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3A37CD99">
                  <w:pPr>
                    <w:rPr>
                      <w:rFonts w:hint="eastAsia" w:ascii="宋体" w:hAnsi="宋体" w:eastAsia="宋体" w:cs="宋体"/>
                      <w:sz w:val="24"/>
                      <w:szCs w:val="24"/>
                      <w:bdr w:val="none" w:color="auto" w:sz="0" w:space="0"/>
                      <w:lang w:val="en-US"/>
                    </w:rPr>
                  </w:pPr>
                  <w:r>
                    <w:rPr>
                      <w:rStyle w:val="18"/>
                      <w:bdr w:val="none" w:color="auto" w:sz="0" w:space="0"/>
                      <w:lang w:val="en-US"/>
                    </w:rPr>
                    <w:t>张艳芳</w:t>
                  </w:r>
                </w:p>
              </w:tc>
            </w:tr>
            <w:tr w14:paraId="1C2EC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2EBFDAA">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045890CA">
                  <w:pPr>
                    <w:rPr>
                      <w:rFonts w:hint="eastAsia" w:ascii="宋体" w:hAnsi="宋体" w:eastAsia="宋体" w:cs="宋体"/>
                      <w:sz w:val="24"/>
                      <w:szCs w:val="24"/>
                      <w:bdr w:val="none" w:color="auto" w:sz="0" w:space="0"/>
                      <w:lang w:val="en-US"/>
                    </w:rPr>
                  </w:pPr>
                  <w:r>
                    <w:rPr>
                      <w:rStyle w:val="18"/>
                      <w:bdr w:val="none" w:color="auto" w:sz="0" w:space="0"/>
                      <w:lang w:val="en-US"/>
                    </w:rPr>
                    <w:t>10万元</w:t>
                  </w:r>
                </w:p>
              </w:tc>
            </w:tr>
            <w:tr w14:paraId="15083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FE1428A">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宗旨和业务范围</w:t>
                  </w:r>
                  <w:r>
                    <w:rPr>
                      <w:bdr w:val="none" w:color="auto" w:sz="0" w:space="0"/>
                    </w:rPr>
                    <w:t xml:space="preserve"> </w:t>
                  </w:r>
                </w:p>
              </w:tc>
              <w:tc>
                <w:tcPr>
                  <w:tcW w:w="0" w:type="auto"/>
                  <w:shd w:val="clear"/>
                  <w:tcMar>
                    <w:top w:w="15" w:type="dxa"/>
                    <w:left w:w="15" w:type="dxa"/>
                    <w:bottom w:w="15" w:type="dxa"/>
                    <w:right w:w="15" w:type="dxa"/>
                  </w:tcMar>
                  <w:vAlign w:val="center"/>
                </w:tcPr>
                <w:p w14:paraId="59BC329D">
                  <w:pPr>
                    <w:rPr>
                      <w:rFonts w:hint="eastAsia" w:ascii="宋体" w:hAnsi="宋体" w:eastAsia="宋体" w:cs="宋体"/>
                      <w:sz w:val="24"/>
                      <w:szCs w:val="24"/>
                      <w:bdr w:val="none" w:color="auto" w:sz="0" w:space="0"/>
                      <w:lang w:val="en-US"/>
                    </w:rPr>
                  </w:pPr>
                  <w:r>
                    <w:rPr>
                      <w:rStyle w:val="18"/>
                      <w:bdr w:val="none" w:color="auto" w:sz="0" w:space="0"/>
                      <w:lang w:val="en-US"/>
                    </w:rPr>
                    <w:t>负责农业、林业、水利、农机、畜牧水产、移民、扶贫、多种经营等方面的公益性事务服务工作完成乡党委、政府交办的其他工作。</w:t>
                  </w:r>
                </w:p>
              </w:tc>
            </w:tr>
            <w:tr w14:paraId="4783D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C2400BF">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6A29CCAE">
                  <w:pPr>
                    <w:rPr>
                      <w:rFonts w:hint="eastAsia" w:ascii="宋体" w:hAnsi="宋体" w:eastAsia="宋体" w:cs="宋体"/>
                      <w:sz w:val="24"/>
                      <w:szCs w:val="24"/>
                      <w:bdr w:val="none" w:color="auto" w:sz="0" w:space="0"/>
                      <w:lang w:val="en-US"/>
                    </w:rPr>
                  </w:pPr>
                  <w:r>
                    <w:rPr>
                      <w:rStyle w:val="18"/>
                      <w:bdr w:val="none" w:color="auto" w:sz="0" w:space="0"/>
                      <w:lang w:val="en-US"/>
                    </w:rPr>
                    <w:t>理家坪乡人民政府政府大院</w:t>
                  </w:r>
                </w:p>
              </w:tc>
            </w:tr>
            <w:tr w14:paraId="5A455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0B2BAC8">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313E5A30">
                  <w:pPr>
                    <w:rPr>
                      <w:rFonts w:hint="eastAsia" w:ascii="宋体" w:hAnsi="宋体" w:eastAsia="宋体" w:cs="宋体"/>
                      <w:sz w:val="24"/>
                      <w:szCs w:val="24"/>
                      <w:bdr w:val="none" w:color="auto" w:sz="0" w:space="0"/>
                      <w:lang w:val="en-US"/>
                    </w:rPr>
                  </w:pPr>
                  <w:r>
                    <w:rPr>
                      <w:rStyle w:val="18"/>
                      <w:bdr w:val="none" w:color="auto" w:sz="0" w:space="0"/>
                      <w:lang w:val="en-US"/>
                    </w:rPr>
                    <w:t>12431123MB08854944</w:t>
                  </w:r>
                </w:p>
              </w:tc>
            </w:tr>
            <w:tr w14:paraId="63A8A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2FABCB2E">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举办单位</w:t>
                  </w:r>
                  <w:r>
                    <w:rPr>
                      <w:bdr w:val="none" w:color="auto" w:sz="0" w:space="0"/>
                    </w:rPr>
                    <w:t xml:space="preserve"> </w:t>
                  </w:r>
                </w:p>
              </w:tc>
              <w:tc>
                <w:tcPr>
                  <w:tcW w:w="0" w:type="auto"/>
                  <w:shd w:val="clear"/>
                  <w:tcMar>
                    <w:top w:w="15" w:type="dxa"/>
                    <w:left w:w="15" w:type="dxa"/>
                    <w:bottom w:w="15" w:type="dxa"/>
                    <w:right w:w="15" w:type="dxa"/>
                  </w:tcMar>
                  <w:vAlign w:val="center"/>
                </w:tcPr>
                <w:p w14:paraId="3C4C7C3A">
                  <w:pPr>
                    <w:rPr>
                      <w:rFonts w:hint="eastAsia" w:ascii="宋体" w:hAnsi="宋体" w:eastAsia="宋体" w:cs="宋体"/>
                      <w:sz w:val="24"/>
                      <w:szCs w:val="24"/>
                      <w:bdr w:val="none" w:color="auto" w:sz="0" w:space="0"/>
                      <w:lang w:val="en-US"/>
                    </w:rPr>
                  </w:pPr>
                  <w:r>
                    <w:rPr>
                      <w:rStyle w:val="18"/>
                      <w:bdr w:val="none" w:color="auto" w:sz="0" w:space="0"/>
                      <w:lang w:val="en-US"/>
                    </w:rPr>
                    <w:t>双牌县理家坪乡人民政府</w:t>
                  </w:r>
                </w:p>
              </w:tc>
            </w:tr>
          </w:tbl>
          <w:p w14:paraId="7F5B197F">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67DAB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28250E93">
                  <w:r>
                    <w:rPr>
                      <w:rStyle w:val="12"/>
                      <w:rFonts w:hint="eastAsia" w:ascii="Times New Roman" w:hAnsi="Times New Roman" w:eastAsia="宋体" w:cs="宋体"/>
                      <w:bdr w:val="none" w:color="auto" w:sz="0" w:space="0"/>
                    </w:rPr>
                    <w:t>4、“双牌县安全生产应急救援中心”公告事项：</w:t>
                  </w:r>
                </w:p>
              </w:tc>
            </w:tr>
            <w:tr w14:paraId="4DD63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25BDCC5">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1A4F38CB">
                  <w:pPr>
                    <w:rPr>
                      <w:rFonts w:hint="eastAsia" w:ascii="宋体" w:hAnsi="宋体" w:eastAsia="宋体" w:cs="宋体"/>
                      <w:sz w:val="24"/>
                      <w:szCs w:val="24"/>
                      <w:bdr w:val="none" w:color="auto" w:sz="0" w:space="0"/>
                      <w:lang w:val="en-US"/>
                    </w:rPr>
                  </w:pPr>
                  <w:r>
                    <w:rPr>
                      <w:rStyle w:val="18"/>
                      <w:bdr w:val="none" w:color="auto" w:sz="0" w:space="0"/>
                      <w:lang w:val="en-US"/>
                    </w:rPr>
                    <w:t>双牌县安全生产应急救援中心</w:t>
                  </w:r>
                </w:p>
              </w:tc>
            </w:tr>
            <w:tr w14:paraId="2B803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7A8A7E9">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79B60D18">
                  <w:pPr>
                    <w:rPr>
                      <w:rFonts w:hint="eastAsia" w:ascii="宋体" w:hAnsi="宋体" w:eastAsia="宋体" w:cs="宋体"/>
                      <w:sz w:val="24"/>
                      <w:szCs w:val="24"/>
                      <w:bdr w:val="none" w:color="auto" w:sz="0" w:space="0"/>
                      <w:lang w:val="en-US"/>
                    </w:rPr>
                  </w:pPr>
                  <w:r>
                    <w:rPr>
                      <w:rStyle w:val="18"/>
                      <w:bdr w:val="none" w:color="auto" w:sz="0" w:space="0"/>
                      <w:lang w:val="en-US"/>
                    </w:rPr>
                    <w:t>吴晗</w:t>
                  </w:r>
                </w:p>
              </w:tc>
            </w:tr>
            <w:tr w14:paraId="02A07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098B0E0">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11D98005">
                  <w:pPr>
                    <w:rPr>
                      <w:rFonts w:hint="eastAsia" w:ascii="宋体" w:hAnsi="宋体" w:eastAsia="宋体" w:cs="宋体"/>
                      <w:sz w:val="24"/>
                      <w:szCs w:val="24"/>
                      <w:bdr w:val="none" w:color="auto" w:sz="0" w:space="0"/>
                      <w:lang w:val="en-US"/>
                    </w:rPr>
                  </w:pPr>
                  <w:r>
                    <w:rPr>
                      <w:rStyle w:val="18"/>
                      <w:bdr w:val="none" w:color="auto" w:sz="0" w:space="0"/>
                      <w:lang w:val="en-US"/>
                    </w:rPr>
                    <w:t>5万元</w:t>
                  </w:r>
                </w:p>
              </w:tc>
            </w:tr>
            <w:tr w14:paraId="52C6F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3FF97C95">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宗旨和业务范围</w:t>
                  </w:r>
                  <w:r>
                    <w:rPr>
                      <w:bdr w:val="none" w:color="auto" w:sz="0" w:space="0"/>
                    </w:rPr>
                    <w:t xml:space="preserve"> </w:t>
                  </w:r>
                </w:p>
              </w:tc>
              <w:tc>
                <w:tcPr>
                  <w:tcW w:w="0" w:type="auto"/>
                  <w:shd w:val="clear"/>
                  <w:tcMar>
                    <w:top w:w="15" w:type="dxa"/>
                    <w:left w:w="15" w:type="dxa"/>
                    <w:bottom w:w="15" w:type="dxa"/>
                    <w:right w:w="15" w:type="dxa"/>
                  </w:tcMar>
                  <w:vAlign w:val="center"/>
                </w:tcPr>
                <w:p w14:paraId="74DE55D0">
                  <w:pPr>
                    <w:rPr>
                      <w:rFonts w:hint="eastAsia" w:ascii="宋体" w:hAnsi="宋体" w:eastAsia="宋体" w:cs="宋体"/>
                      <w:sz w:val="24"/>
                      <w:szCs w:val="24"/>
                      <w:bdr w:val="none" w:color="auto" w:sz="0" w:space="0"/>
                      <w:lang w:val="en-US"/>
                    </w:rPr>
                  </w:pPr>
                  <w:r>
                    <w:rPr>
                      <w:rStyle w:val="18"/>
                      <w:bdr w:val="none" w:color="auto" w:sz="0" w:space="0"/>
                      <w:lang w:val="en-US"/>
                    </w:rPr>
                    <w:t>组织制定双牌县安全生产应急救援管理制度和有关规定并负责组织实施。负责全县安全生产应急救援体系建设，指导、协调县直有关部门安全生产应急救援工作。组织实施和综合管理全县安全生产应急救援预案。对县直有关部门安全生产应急预案的实施进行综合监督管理。负责全县安全生产应急救援资源综合监督管理和信息统计工作，建立全县安全生产应急救援信息数据库，统一规划全县安全生产应急救援通信信息网络。负责全县安全生产应急救援重大信息的接收、处理和上报工作。负责分析重大危险源监控信息并预测特别重大事故风险，及时提出预警信息。</w:t>
                  </w:r>
                </w:p>
              </w:tc>
            </w:tr>
            <w:tr w14:paraId="4FA8B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1CA7AC5F">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2BE83A0F">
                  <w:pPr>
                    <w:rPr>
                      <w:rFonts w:hint="eastAsia" w:ascii="宋体" w:hAnsi="宋体" w:eastAsia="宋体" w:cs="宋体"/>
                      <w:sz w:val="24"/>
                      <w:szCs w:val="24"/>
                      <w:bdr w:val="none" w:color="auto" w:sz="0" w:space="0"/>
                      <w:lang w:val="en-US"/>
                    </w:rPr>
                  </w:pPr>
                  <w:r>
                    <w:rPr>
                      <w:rStyle w:val="18"/>
                      <w:bdr w:val="none" w:color="auto" w:sz="0" w:space="0"/>
                      <w:lang w:val="en-US"/>
                    </w:rPr>
                    <w:t>双牌县平阳路116号</w:t>
                  </w:r>
                </w:p>
              </w:tc>
            </w:tr>
            <w:tr w14:paraId="43659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6BAA5DE">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7A98AF73">
                  <w:pPr>
                    <w:rPr>
                      <w:rFonts w:hint="eastAsia" w:ascii="宋体" w:hAnsi="宋体" w:eastAsia="宋体" w:cs="宋体"/>
                      <w:sz w:val="24"/>
                      <w:szCs w:val="24"/>
                      <w:bdr w:val="none" w:color="auto" w:sz="0" w:space="0"/>
                      <w:lang w:val="en-US"/>
                    </w:rPr>
                  </w:pPr>
                  <w:r>
                    <w:rPr>
                      <w:rStyle w:val="18"/>
                      <w:bdr w:val="none" w:color="auto" w:sz="0" w:space="0"/>
                      <w:lang w:val="en-US"/>
                    </w:rPr>
                    <w:t>12431123MB0984943K</w:t>
                  </w:r>
                </w:p>
              </w:tc>
            </w:tr>
            <w:tr w14:paraId="3DF4D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093444A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举办单位</w:t>
                  </w:r>
                  <w:r>
                    <w:rPr>
                      <w:bdr w:val="none" w:color="auto" w:sz="0" w:space="0"/>
                    </w:rPr>
                    <w:t xml:space="preserve"> </w:t>
                  </w:r>
                </w:p>
              </w:tc>
              <w:tc>
                <w:tcPr>
                  <w:tcW w:w="0" w:type="auto"/>
                  <w:shd w:val="clear"/>
                  <w:tcMar>
                    <w:top w:w="15" w:type="dxa"/>
                    <w:left w:w="15" w:type="dxa"/>
                    <w:bottom w:w="15" w:type="dxa"/>
                    <w:right w:w="15" w:type="dxa"/>
                  </w:tcMar>
                  <w:vAlign w:val="center"/>
                </w:tcPr>
                <w:p w14:paraId="3C1B6FD1">
                  <w:pPr>
                    <w:rPr>
                      <w:rFonts w:hint="eastAsia" w:ascii="宋体" w:hAnsi="宋体" w:eastAsia="宋体" w:cs="宋体"/>
                      <w:sz w:val="24"/>
                      <w:szCs w:val="24"/>
                      <w:bdr w:val="none" w:color="auto" w:sz="0" w:space="0"/>
                      <w:lang w:val="en-US"/>
                    </w:rPr>
                  </w:pPr>
                  <w:r>
                    <w:rPr>
                      <w:rStyle w:val="18"/>
                      <w:bdr w:val="none" w:color="auto" w:sz="0" w:space="0"/>
                      <w:lang w:val="en-US"/>
                    </w:rPr>
                    <w:t>双牌县安全生产应急救援中心</w:t>
                  </w:r>
                </w:p>
              </w:tc>
            </w:tr>
          </w:tbl>
          <w:p w14:paraId="59193383">
            <w:pPr>
              <w:jc w:val="center"/>
              <w:rPr>
                <w:vanish/>
                <w:bdr w:val="none" w:color="auto" w:sz="0" w:space="0"/>
                <w:lang w:val="en-US"/>
              </w:rPr>
            </w:pPr>
          </w:p>
          <w:tbl>
            <w:tblPr>
              <w:tblStyle w:val="10"/>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39"/>
              <w:gridCol w:w="7219"/>
            </w:tblGrid>
            <w:tr w14:paraId="045F9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0" w:type="auto"/>
                  <w:gridSpan w:val="2"/>
                  <w:shd w:val="clear"/>
                  <w:tcMar>
                    <w:top w:w="15" w:type="dxa"/>
                    <w:left w:w="15" w:type="dxa"/>
                    <w:bottom w:w="15" w:type="dxa"/>
                    <w:right w:w="15" w:type="dxa"/>
                  </w:tcMar>
                  <w:vAlign w:val="center"/>
                </w:tcPr>
                <w:p w14:paraId="575B621F">
                  <w:r>
                    <w:rPr>
                      <w:rStyle w:val="12"/>
                      <w:rFonts w:hint="eastAsia" w:ascii="Times New Roman" w:hAnsi="Times New Roman" w:eastAsia="宋体" w:cs="宋体"/>
                      <w:bdr w:val="none" w:color="auto" w:sz="0" w:space="0"/>
                    </w:rPr>
                    <w:t>5、“双牌县何家洞镇农业综合服务中心”公告事项：</w:t>
                  </w:r>
                </w:p>
              </w:tc>
            </w:tr>
            <w:tr w14:paraId="70979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97F0391">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单位名称</w:t>
                  </w:r>
                  <w:r>
                    <w:rPr>
                      <w:bdr w:val="none" w:color="auto" w:sz="0" w:space="0"/>
                    </w:rPr>
                    <w:t xml:space="preserve"> </w:t>
                  </w:r>
                </w:p>
              </w:tc>
              <w:tc>
                <w:tcPr>
                  <w:tcW w:w="0" w:type="auto"/>
                  <w:shd w:val="clear"/>
                  <w:tcMar>
                    <w:top w:w="15" w:type="dxa"/>
                    <w:left w:w="15" w:type="dxa"/>
                    <w:bottom w:w="15" w:type="dxa"/>
                    <w:right w:w="15" w:type="dxa"/>
                  </w:tcMar>
                  <w:vAlign w:val="center"/>
                </w:tcPr>
                <w:p w14:paraId="3E2CD9B3">
                  <w:pPr>
                    <w:rPr>
                      <w:rFonts w:hint="eastAsia" w:ascii="宋体" w:hAnsi="宋体" w:eastAsia="宋体" w:cs="宋体"/>
                      <w:sz w:val="24"/>
                      <w:szCs w:val="24"/>
                      <w:bdr w:val="none" w:color="auto" w:sz="0" w:space="0"/>
                      <w:lang w:val="en-US"/>
                    </w:rPr>
                  </w:pPr>
                  <w:r>
                    <w:rPr>
                      <w:rStyle w:val="18"/>
                      <w:bdr w:val="none" w:color="auto" w:sz="0" w:space="0"/>
                      <w:lang w:val="en-US"/>
                    </w:rPr>
                    <w:t>双牌县何家洞镇农业综合服务中心</w:t>
                  </w:r>
                </w:p>
              </w:tc>
            </w:tr>
            <w:tr w14:paraId="4A9F0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69F18977">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法定代表人</w:t>
                  </w:r>
                  <w:r>
                    <w:rPr>
                      <w:bdr w:val="none" w:color="auto" w:sz="0" w:space="0"/>
                    </w:rPr>
                    <w:t xml:space="preserve"> </w:t>
                  </w:r>
                </w:p>
              </w:tc>
              <w:tc>
                <w:tcPr>
                  <w:tcW w:w="0" w:type="auto"/>
                  <w:shd w:val="clear"/>
                  <w:tcMar>
                    <w:top w:w="15" w:type="dxa"/>
                    <w:left w:w="15" w:type="dxa"/>
                    <w:bottom w:w="15" w:type="dxa"/>
                    <w:right w:w="15" w:type="dxa"/>
                  </w:tcMar>
                  <w:vAlign w:val="center"/>
                </w:tcPr>
                <w:p w14:paraId="4CAFEC00">
                  <w:pPr>
                    <w:rPr>
                      <w:rFonts w:hint="eastAsia" w:ascii="宋体" w:hAnsi="宋体" w:eastAsia="宋体" w:cs="宋体"/>
                      <w:sz w:val="24"/>
                      <w:szCs w:val="24"/>
                      <w:bdr w:val="none" w:color="auto" w:sz="0" w:space="0"/>
                      <w:lang w:val="en-US"/>
                    </w:rPr>
                  </w:pPr>
                  <w:r>
                    <w:rPr>
                      <w:rStyle w:val="18"/>
                      <w:bdr w:val="none" w:color="auto" w:sz="0" w:space="0"/>
                      <w:lang w:val="en-US"/>
                    </w:rPr>
                    <w:t>袁书剑</w:t>
                  </w:r>
                </w:p>
              </w:tc>
            </w:tr>
            <w:tr w14:paraId="6F1DF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18FC14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开办资金</w:t>
                  </w:r>
                  <w:r>
                    <w:rPr>
                      <w:bdr w:val="none" w:color="auto" w:sz="0" w:space="0"/>
                    </w:rPr>
                    <w:t xml:space="preserve"> </w:t>
                  </w:r>
                </w:p>
              </w:tc>
              <w:tc>
                <w:tcPr>
                  <w:tcW w:w="0" w:type="auto"/>
                  <w:shd w:val="clear"/>
                  <w:tcMar>
                    <w:top w:w="15" w:type="dxa"/>
                    <w:left w:w="15" w:type="dxa"/>
                    <w:bottom w:w="15" w:type="dxa"/>
                    <w:right w:w="15" w:type="dxa"/>
                  </w:tcMar>
                  <w:vAlign w:val="center"/>
                </w:tcPr>
                <w:p w14:paraId="345F2CB1">
                  <w:pPr>
                    <w:rPr>
                      <w:rFonts w:hint="eastAsia" w:ascii="宋体" w:hAnsi="宋体" w:eastAsia="宋体" w:cs="宋体"/>
                      <w:sz w:val="24"/>
                      <w:szCs w:val="24"/>
                      <w:bdr w:val="none" w:color="auto" w:sz="0" w:space="0"/>
                      <w:lang w:val="en-US"/>
                    </w:rPr>
                  </w:pPr>
                  <w:r>
                    <w:rPr>
                      <w:rStyle w:val="18"/>
                      <w:bdr w:val="none" w:color="auto" w:sz="0" w:space="0"/>
                      <w:lang w:val="en-US"/>
                    </w:rPr>
                    <w:t>10万元</w:t>
                  </w:r>
                </w:p>
              </w:tc>
            </w:tr>
            <w:tr w14:paraId="62DFA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45B82F2F">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宗旨和业务范围</w:t>
                  </w:r>
                  <w:r>
                    <w:rPr>
                      <w:bdr w:val="none" w:color="auto" w:sz="0" w:space="0"/>
                    </w:rPr>
                    <w:t xml:space="preserve"> </w:t>
                  </w:r>
                </w:p>
              </w:tc>
              <w:tc>
                <w:tcPr>
                  <w:tcW w:w="0" w:type="auto"/>
                  <w:shd w:val="clear"/>
                  <w:tcMar>
                    <w:top w:w="15" w:type="dxa"/>
                    <w:left w:w="15" w:type="dxa"/>
                    <w:bottom w:w="15" w:type="dxa"/>
                    <w:right w:w="15" w:type="dxa"/>
                  </w:tcMar>
                  <w:vAlign w:val="center"/>
                </w:tcPr>
                <w:p w14:paraId="7A3B158F">
                  <w:pPr>
                    <w:rPr>
                      <w:rFonts w:hint="eastAsia" w:ascii="宋体" w:hAnsi="宋体" w:eastAsia="宋体" w:cs="宋体"/>
                      <w:sz w:val="24"/>
                      <w:szCs w:val="24"/>
                      <w:bdr w:val="none" w:color="auto" w:sz="0" w:space="0"/>
                      <w:lang w:val="en-US"/>
                    </w:rPr>
                  </w:pPr>
                  <w:r>
                    <w:rPr>
                      <w:rStyle w:val="18"/>
                      <w:bdr w:val="none" w:color="auto" w:sz="0" w:space="0"/>
                      <w:lang w:val="en-US"/>
                    </w:rPr>
                    <w:t>负责农业、林业、水利、农机、畜牧水产、移民、扶贫、多种经营等方面的公交益性事务服务工作 完成镇党委、政府交办的其他工作</w:t>
                  </w:r>
                </w:p>
              </w:tc>
            </w:tr>
            <w:tr w14:paraId="43C9E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58D823D">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住所</w:t>
                  </w:r>
                  <w:r>
                    <w:rPr>
                      <w:bdr w:val="none" w:color="auto" w:sz="0" w:space="0"/>
                    </w:rPr>
                    <w:t xml:space="preserve"> </w:t>
                  </w:r>
                </w:p>
              </w:tc>
              <w:tc>
                <w:tcPr>
                  <w:tcW w:w="0" w:type="auto"/>
                  <w:shd w:val="clear"/>
                  <w:tcMar>
                    <w:top w:w="15" w:type="dxa"/>
                    <w:left w:w="15" w:type="dxa"/>
                    <w:bottom w:w="15" w:type="dxa"/>
                    <w:right w:w="15" w:type="dxa"/>
                  </w:tcMar>
                  <w:vAlign w:val="center"/>
                </w:tcPr>
                <w:p w14:paraId="31003F5F">
                  <w:pPr>
                    <w:rPr>
                      <w:rFonts w:hint="eastAsia" w:ascii="宋体" w:hAnsi="宋体" w:eastAsia="宋体" w:cs="宋体"/>
                      <w:sz w:val="24"/>
                      <w:szCs w:val="24"/>
                      <w:bdr w:val="none" w:color="auto" w:sz="0" w:space="0"/>
                      <w:lang w:val="en-US"/>
                    </w:rPr>
                  </w:pPr>
                  <w:r>
                    <w:rPr>
                      <w:rStyle w:val="18"/>
                      <w:bdr w:val="none" w:color="auto" w:sz="0" w:space="0"/>
                      <w:lang w:val="en-US"/>
                    </w:rPr>
                    <w:t>双牌县何家洞镇何家洞村</w:t>
                  </w:r>
                </w:p>
              </w:tc>
            </w:tr>
            <w:tr w14:paraId="2498A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55458C31">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统一社会信用代码</w:t>
                  </w:r>
                  <w:r>
                    <w:rPr>
                      <w:bdr w:val="none" w:color="auto" w:sz="0" w:space="0"/>
                    </w:rPr>
                    <w:t xml:space="preserve"> </w:t>
                  </w:r>
                </w:p>
              </w:tc>
              <w:tc>
                <w:tcPr>
                  <w:tcW w:w="0" w:type="auto"/>
                  <w:shd w:val="clear"/>
                  <w:tcMar>
                    <w:top w:w="15" w:type="dxa"/>
                    <w:left w:w="15" w:type="dxa"/>
                    <w:bottom w:w="15" w:type="dxa"/>
                    <w:right w:w="15" w:type="dxa"/>
                  </w:tcMar>
                  <w:vAlign w:val="center"/>
                </w:tcPr>
                <w:p w14:paraId="7171F621">
                  <w:pPr>
                    <w:rPr>
                      <w:rFonts w:hint="eastAsia" w:ascii="宋体" w:hAnsi="宋体" w:eastAsia="宋体" w:cs="宋体"/>
                      <w:sz w:val="24"/>
                      <w:szCs w:val="24"/>
                      <w:bdr w:val="none" w:color="auto" w:sz="0" w:space="0"/>
                      <w:lang w:val="en-US"/>
                    </w:rPr>
                  </w:pPr>
                  <w:r>
                    <w:rPr>
                      <w:rStyle w:val="18"/>
                      <w:bdr w:val="none" w:color="auto" w:sz="0" w:space="0"/>
                      <w:lang w:val="en-US"/>
                    </w:rPr>
                    <w:t>12431123MB1R66874J</w:t>
                  </w:r>
                </w:p>
              </w:tc>
            </w:tr>
            <w:tr w14:paraId="6E13B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blCellSpacing w:w="15" w:type="dxa"/>
                <w:jc w:val="center"/>
              </w:trPr>
              <w:tc>
                <w:tcPr>
                  <w:tcW w:w="1000" w:type="pct"/>
                  <w:shd w:val="clear"/>
                  <w:tcMar>
                    <w:top w:w="15" w:type="dxa"/>
                    <w:left w:w="15" w:type="dxa"/>
                    <w:bottom w:w="15" w:type="dxa"/>
                    <w:right w:w="15" w:type="dxa"/>
                  </w:tcMar>
                  <w:vAlign w:val="center"/>
                </w:tcPr>
                <w:p w14:paraId="769B5589">
                  <w:pPr>
                    <w:jc w:val="right"/>
                    <w:rPr>
                      <w:rFonts w:hint="eastAsia" w:ascii="宋体" w:hAnsi="宋体" w:eastAsia="宋体" w:cs="宋体"/>
                      <w:sz w:val="24"/>
                      <w:szCs w:val="24"/>
                      <w:bdr w:val="none" w:color="auto" w:sz="0" w:space="0"/>
                      <w:lang w:val="en-US"/>
                    </w:rPr>
                  </w:pPr>
                  <w:r>
                    <w:rPr>
                      <w:rStyle w:val="12"/>
                      <w:rFonts w:hint="eastAsia" w:ascii="楷体_GB2312" w:eastAsia="楷体_GB2312" w:cs="楷体_GB2312"/>
                      <w:szCs w:val="21"/>
                      <w:bdr w:val="none" w:color="auto" w:sz="0" w:space="0"/>
                    </w:rPr>
                    <w:t>举办单位</w:t>
                  </w:r>
                  <w:r>
                    <w:rPr>
                      <w:bdr w:val="none" w:color="auto" w:sz="0" w:space="0"/>
                    </w:rPr>
                    <w:t xml:space="preserve"> </w:t>
                  </w:r>
                </w:p>
              </w:tc>
              <w:tc>
                <w:tcPr>
                  <w:tcW w:w="0" w:type="auto"/>
                  <w:shd w:val="clear"/>
                  <w:tcMar>
                    <w:top w:w="15" w:type="dxa"/>
                    <w:left w:w="15" w:type="dxa"/>
                    <w:bottom w:w="15" w:type="dxa"/>
                    <w:right w:w="15" w:type="dxa"/>
                  </w:tcMar>
                  <w:vAlign w:val="center"/>
                </w:tcPr>
                <w:p w14:paraId="7CEC7CC4">
                  <w:pPr>
                    <w:rPr>
                      <w:rFonts w:hint="eastAsia" w:ascii="宋体" w:hAnsi="宋体" w:eastAsia="宋体" w:cs="宋体"/>
                      <w:sz w:val="24"/>
                      <w:szCs w:val="24"/>
                      <w:bdr w:val="none" w:color="auto" w:sz="0" w:space="0"/>
                      <w:lang w:val="en-US"/>
                    </w:rPr>
                  </w:pPr>
                  <w:r>
                    <w:rPr>
                      <w:rStyle w:val="18"/>
                      <w:bdr w:val="none" w:color="auto" w:sz="0" w:space="0"/>
                      <w:lang w:val="en-US"/>
                    </w:rPr>
                    <w:t>双牌县何家洞镇人民政府</w:t>
                  </w:r>
                </w:p>
              </w:tc>
            </w:tr>
          </w:tbl>
          <w:p w14:paraId="0C079028">
            <w:pPr>
              <w:jc w:val="center"/>
              <w:rPr>
                <w:vanish/>
                <w:bdr w:val="none" w:color="auto" w:sz="0" w:space="0"/>
                <w:lang w:val="en-US"/>
              </w:rPr>
            </w:pPr>
          </w:p>
        </w:tc>
      </w:tr>
    </w:tbl>
    <w:p w14:paraId="7FE39333">
      <w:pPr>
        <w:rPr>
          <w:u w:val="single"/>
          <w:lang w:val="en-US"/>
        </w:rPr>
      </w:pPr>
    </w:p>
    <w:p w14:paraId="311AC562">
      <w:pPr>
        <w:spacing w:line="0" w:lineRule="atLeast"/>
        <w:jc w:val="left"/>
        <w:rPr>
          <w:rFonts w:eastAsia="楷体_GB2312"/>
          <w:b/>
          <w:bCs/>
          <w:sz w:val="10"/>
          <w:szCs w:val="24"/>
          <w:lang w:val="en-US"/>
        </w:rPr>
      </w:pPr>
    </w:p>
    <w:sectPr>
      <w:pgSz w:w="11906" w:h="16838"/>
      <w:pgMar w:top="1440" w:right="1135" w:bottom="1440" w:left="1135" w:header="851" w:footer="992" w:gutter="0"/>
      <w:paperSrc/>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fixed"/>
    <w:sig w:usb0="00000001" w:usb1="080E0000" w:usb2="00000010" w:usb3="00000000" w:csb0="00040000" w:csb1="00000000"/>
  </w:font>
  <w:font w:name="@宋体">
    <w:panose1 w:val="02010600030101010101"/>
    <w:charset w:val="86"/>
    <w:family w:val="auto"/>
    <w:pitch w:val="variable"/>
    <w:sig w:usb0="00000003" w:usb1="288F0000" w:usb2="00000006" w:usb3="00000000" w:csb0="00040001" w:csb1="00000000"/>
  </w:font>
  <w:font w:name="仿宋_GB2312">
    <w:altName w:val="仿宋"/>
    <w:panose1 w:val="02010609030101010101"/>
    <w:charset w:val="86"/>
    <w:family w:val="auto"/>
    <w:pitch w:val="fixed"/>
    <w:sig w:usb0="00000001" w:usb1="080E0000" w:usb2="00000010" w:usb3="00000000" w:csb0="00040000" w:csb1="00000000"/>
  </w:font>
  <w:font w:name="楷体_GB2312">
    <w:altName w:val="楷体"/>
    <w:panose1 w:val="02010609030101010101"/>
    <w:charset w:val="86"/>
    <w:family w:val="auto"/>
    <w:pitch w:val="fixed"/>
    <w:sig w:usb0="00000001" w:usb1="080E0000" w:usb2="00000010" w:usb3="00000000" w:csb0="00040000" w:csb1="00000000"/>
  </w:font>
  <w:font w:name="@楷体_GB2312">
    <w:altName w:val="宋体"/>
    <w:panose1 w:val="02010609030101010101"/>
    <w:charset w:val="86"/>
    <w:family w:val="auto"/>
    <w:pitch w:val="fixed"/>
    <w:sig w:usb0="00000001" w:usb1="080E0000" w:usb2="00000010" w:usb3="00000000" w:csb0="00040000" w:csb1="00000000"/>
  </w:font>
  <w:font w:name="@黑体">
    <w:panose1 w:val="02010609060101010101"/>
    <w:charset w:val="86"/>
    <w:family w:val="auto"/>
    <w:pitch w:val="variable"/>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footnotePr>
    <w:footnote w:id="0"/>
    <w:footnote w:id="1"/>
  </w:footnotePr>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615C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0" w:semiHidden="0" w:name="Light Shading"/>
    <w:lsdException w:unhideWhenUsed="0" w:uiPriority="0" w:semiHidden="0" w:name="Light List"/>
    <w:lsdException w:unhideWhenUsed="0" w:uiPriority="0" w:semiHidden="0" w:name="Light Grid"/>
    <w:lsdException w:unhideWhenUsed="0" w:uiPriority="0" w:semiHidden="0" w:name="Medium Shading 1"/>
    <w:lsdException w:unhideWhenUsed="0" w:uiPriority="0" w:semiHidden="0" w:name="Medium Shading 2"/>
    <w:lsdException w:unhideWhenUsed="0" w:uiPriority="0" w:semiHidden="0" w:name="Medium List 1"/>
    <w:lsdException w:unhideWhenUsed="0" w:uiPriority="0" w:semiHidden="0" w:name="Medium List 2"/>
    <w:lsdException w:unhideWhenUsed="0" w:uiPriority="0" w:semiHidden="0" w:name="Medium Grid 1"/>
    <w:lsdException w:unhideWhenUsed="0" w:uiPriority="0" w:semiHidden="0" w:name="Medium Grid 2"/>
    <w:lsdException w:unhideWhenUsed="0" w:uiPriority="0" w:semiHidden="0" w:name="Medium Grid 3"/>
    <w:lsdException w:unhideWhenUsed="0" w:uiPriority="0" w:semiHidden="0" w:name="Dark List"/>
    <w:lsdException w:unhideWhenUsed="0" w:uiPriority="0" w:semiHidden="0" w:name="Colorful Shading"/>
    <w:lsdException w:unhideWhenUsed="0" w:uiPriority="0" w:semiHidden="0" w:name="Colorful List"/>
    <w:lsdException w:unhideWhenUsed="0" w:uiPriority="0" w:semiHidden="0" w:name="Colorful Grid"/>
    <w:lsdException w:unhideWhenUsed="0" w:uiPriority="0" w:semiHidden="0" w:name="Light Shading Accent 1"/>
    <w:lsdException w:unhideWhenUsed="0" w:uiPriority="0" w:semiHidden="0" w:name="Light List Accent 1"/>
    <w:lsdException w:unhideWhenUsed="0" w:uiPriority="0" w:semiHidden="0" w:name="Light Grid Accent 1"/>
    <w:lsdException w:unhideWhenUsed="0" w:uiPriority="0" w:semiHidden="0" w:name="Medium Shading 1 Accent 1"/>
    <w:lsdException w:unhideWhenUsed="0" w:uiPriority="0" w:semiHidden="0" w:name="Medium Shading 2 Accent 1"/>
    <w:lsdException w:unhideWhenUsed="0" w:uiPriority="0" w:semiHidden="0" w:name="Medium List 1 Accent 1"/>
    <w:lsdException w:unhideWhenUsed="0" w:uiPriority="0" w:semiHidden="0" w:name="Medium List 2 Accent 1"/>
    <w:lsdException w:unhideWhenUsed="0" w:uiPriority="0" w:semiHidden="0" w:name="Medium Grid 1 Accent 1"/>
    <w:lsdException w:unhideWhenUsed="0" w:uiPriority="0" w:semiHidden="0" w:name="Medium Grid 2 Accent 1"/>
    <w:lsdException w:unhideWhenUsed="0" w:uiPriority="0" w:semiHidden="0" w:name="Medium Grid 3 Accent 1"/>
    <w:lsdException w:unhideWhenUsed="0" w:uiPriority="0" w:semiHidden="0" w:name="Dark List Accent 1"/>
    <w:lsdException w:unhideWhenUsed="0" w:uiPriority="0" w:semiHidden="0" w:name="Colorful Shading Accent 1"/>
    <w:lsdException w:unhideWhenUsed="0" w:uiPriority="0" w:semiHidden="0" w:name="Colorful List Accent 1"/>
    <w:lsdException w:unhideWhenUsed="0" w:uiPriority="0" w:semiHidden="0" w:name="Colorful Grid Accent 1"/>
    <w:lsdException w:unhideWhenUsed="0" w:uiPriority="0" w:semiHidden="0" w:name="Light Shading Accent 2"/>
    <w:lsdException w:unhideWhenUsed="0" w:uiPriority="0" w:semiHidden="0" w:name="Light List Accent 2"/>
    <w:lsdException w:unhideWhenUsed="0" w:uiPriority="0" w:semiHidden="0" w:name="Light Grid Accent 2"/>
    <w:lsdException w:unhideWhenUsed="0" w:uiPriority="0" w:semiHidden="0" w:name="Medium Shading 1 Accent 2"/>
    <w:lsdException w:unhideWhenUsed="0" w:uiPriority="0" w:semiHidden="0" w:name="Medium Shading 2 Accent 2"/>
    <w:lsdException w:unhideWhenUsed="0" w:uiPriority="0" w:semiHidden="0" w:name="Medium List 1 Accent 2"/>
    <w:lsdException w:unhideWhenUsed="0" w:uiPriority="0" w:semiHidden="0" w:name="Medium List 2 Accent 2"/>
    <w:lsdException w:unhideWhenUsed="0" w:uiPriority="0" w:semiHidden="0" w:name="Medium Grid 1 Accent 2"/>
    <w:lsdException w:unhideWhenUsed="0" w:uiPriority="0" w:semiHidden="0" w:name="Medium Grid 2 Accent 2"/>
    <w:lsdException w:unhideWhenUsed="0" w:uiPriority="0" w:semiHidden="0" w:name="Medium Grid 3 Accent 2"/>
    <w:lsdException w:unhideWhenUsed="0" w:uiPriority="0" w:semiHidden="0" w:name="Dark List Accent 2"/>
    <w:lsdException w:unhideWhenUsed="0" w:uiPriority="0" w:semiHidden="0" w:name="Colorful Shading Accent 2"/>
    <w:lsdException w:unhideWhenUsed="0" w:uiPriority="0" w:semiHidden="0" w:name="Colorful List Accent 2"/>
    <w:lsdException w:unhideWhenUsed="0" w:uiPriority="0" w:semiHidden="0" w:name="Colorful Grid Accent 2"/>
    <w:lsdException w:unhideWhenUsed="0" w:uiPriority="0" w:semiHidden="0" w:name="Light Shading Accent 3"/>
    <w:lsdException w:unhideWhenUsed="0" w:uiPriority="0" w:semiHidden="0" w:name="Light List Accent 3"/>
    <w:lsdException w:unhideWhenUsed="0" w:uiPriority="0" w:semiHidden="0" w:name="Light Grid Accent 3"/>
    <w:lsdException w:unhideWhenUsed="0" w:uiPriority="0" w:semiHidden="0" w:name="Medium Shading 1 Accent 3"/>
    <w:lsdException w:unhideWhenUsed="0" w:uiPriority="0" w:semiHidden="0" w:name="Medium Shading 2 Accent 3"/>
    <w:lsdException w:unhideWhenUsed="0" w:uiPriority="0" w:semiHidden="0" w:name="Medium List 1 Accent 3"/>
    <w:lsdException w:unhideWhenUsed="0" w:uiPriority="0" w:semiHidden="0" w:name="Medium List 2 Accent 3"/>
    <w:lsdException w:unhideWhenUsed="0" w:uiPriority="0" w:semiHidden="0" w:name="Medium Grid 1 Accent 3"/>
    <w:lsdException w:unhideWhenUsed="0" w:uiPriority="0" w:semiHidden="0" w:name="Medium Grid 2 Accent 3"/>
    <w:lsdException w:unhideWhenUsed="0" w:uiPriority="0" w:semiHidden="0" w:name="Medium Grid 3 Accent 3"/>
    <w:lsdException w:unhideWhenUsed="0" w:uiPriority="0" w:semiHidden="0" w:name="Dark List Accent 3"/>
    <w:lsdException w:unhideWhenUsed="0" w:uiPriority="0" w:semiHidden="0" w:name="Colorful Shading Accent 3"/>
    <w:lsdException w:unhideWhenUsed="0" w:uiPriority="0" w:semiHidden="0" w:name="Colorful List Accent 3"/>
    <w:lsdException w:unhideWhenUsed="0" w:uiPriority="0" w:semiHidden="0" w:name="Colorful Grid Accent 3"/>
    <w:lsdException w:unhideWhenUsed="0" w:uiPriority="0" w:semiHidden="0" w:name="Light Shading Accent 4"/>
    <w:lsdException w:unhideWhenUsed="0" w:uiPriority="0" w:semiHidden="0" w:name="Light List Accent 4"/>
    <w:lsdException w:unhideWhenUsed="0" w:uiPriority="0" w:semiHidden="0" w:name="Light Grid Accent 4"/>
    <w:lsdException w:unhideWhenUsed="0" w:uiPriority="0" w:semiHidden="0" w:name="Medium Shading 1 Accent 4"/>
    <w:lsdException w:unhideWhenUsed="0" w:uiPriority="0" w:semiHidden="0" w:name="Medium Shading 2 Accent 4"/>
    <w:lsdException w:unhideWhenUsed="0" w:uiPriority="0" w:semiHidden="0" w:name="Medium List 1 Accent 4"/>
    <w:lsdException w:unhideWhenUsed="0" w:uiPriority="0" w:semiHidden="0" w:name="Medium List 2 Accent 4"/>
    <w:lsdException w:unhideWhenUsed="0" w:uiPriority="0" w:semiHidden="0" w:name="Medium Grid 1 Accent 4"/>
    <w:lsdException w:unhideWhenUsed="0" w:uiPriority="0" w:semiHidden="0" w:name="Medium Grid 2 Accent 4"/>
    <w:lsdException w:unhideWhenUsed="0" w:uiPriority="0" w:semiHidden="0" w:name="Medium Grid 3 Accent 4"/>
    <w:lsdException w:unhideWhenUsed="0" w:uiPriority="0" w:semiHidden="0" w:name="Dark List Accent 4"/>
    <w:lsdException w:unhideWhenUsed="0" w:uiPriority="0" w:semiHidden="0" w:name="Colorful Shading Accent 4"/>
    <w:lsdException w:unhideWhenUsed="0" w:uiPriority="0" w:semiHidden="0" w:name="Colorful List Accent 4"/>
    <w:lsdException w:unhideWhenUsed="0" w:uiPriority="0" w:semiHidden="0" w:name="Colorful Grid Accent 4"/>
    <w:lsdException w:unhideWhenUsed="0" w:uiPriority="0" w:semiHidden="0" w:name="Light Shading Accent 5"/>
    <w:lsdException w:unhideWhenUsed="0" w:uiPriority="0" w:semiHidden="0" w:name="Light List Accent 5"/>
    <w:lsdException w:unhideWhenUsed="0" w:uiPriority="0" w:semiHidden="0" w:name="Light Grid Accent 5"/>
    <w:lsdException w:unhideWhenUsed="0" w:uiPriority="0" w:semiHidden="0" w:name="Medium Shading 1 Accent 5"/>
    <w:lsdException w:unhideWhenUsed="0" w:uiPriority="0" w:semiHidden="0" w:name="Medium Shading 2 Accent 5"/>
    <w:lsdException w:unhideWhenUsed="0" w:uiPriority="0" w:semiHidden="0" w:name="Medium List 1 Accent 5"/>
    <w:lsdException w:unhideWhenUsed="0" w:uiPriority="0" w:semiHidden="0" w:name="Medium List 2 Accent 5"/>
    <w:lsdException w:unhideWhenUsed="0" w:uiPriority="0" w:semiHidden="0" w:name="Medium Grid 1 Accent 5"/>
    <w:lsdException w:unhideWhenUsed="0" w:uiPriority="0" w:semiHidden="0" w:name="Medium Grid 2 Accent 5"/>
    <w:lsdException w:unhideWhenUsed="0" w:uiPriority="0" w:semiHidden="0" w:name="Medium Grid 3 Accent 5"/>
    <w:lsdException w:unhideWhenUsed="0" w:uiPriority="0" w:semiHidden="0" w:name="Dark List Accent 5"/>
    <w:lsdException w:unhideWhenUsed="0" w:uiPriority="0" w:semiHidden="0" w:name="Colorful Shading Accent 5"/>
    <w:lsdException w:unhideWhenUsed="0" w:uiPriority="0" w:semiHidden="0" w:name="Colorful List Accent 5"/>
    <w:lsdException w:unhideWhenUsed="0" w:uiPriority="0" w:semiHidden="0" w:name="Colorful Grid Accent 5"/>
    <w:lsdException w:unhideWhenUsed="0" w:uiPriority="0" w:semiHidden="0" w:name="Light Shading Accent 6"/>
    <w:lsdException w:unhideWhenUsed="0" w:uiPriority="0" w:semiHidden="0" w:name="Light List Accent 6"/>
    <w:lsdException w:unhideWhenUsed="0" w:uiPriority="0" w:semiHidden="0" w:name="Light Grid Accent 6"/>
    <w:lsdException w:unhideWhenUsed="0" w:uiPriority="0" w:semiHidden="0" w:name="Medium Shading 1 Accent 6"/>
    <w:lsdException w:unhideWhenUsed="0" w:uiPriority="0" w:semiHidden="0" w:name="Medium Shading 2 Accent 6"/>
    <w:lsdException w:unhideWhenUsed="0" w:uiPriority="0" w:semiHidden="0" w:name="Medium List 1 Accent 6"/>
    <w:lsdException w:unhideWhenUsed="0" w:uiPriority="0" w:semiHidden="0" w:name="Medium List 2 Accent 6"/>
    <w:lsdException w:unhideWhenUsed="0" w:uiPriority="0" w:semiHidden="0" w:name="Medium Grid 1 Accent 6"/>
    <w:lsdException w:unhideWhenUsed="0" w:uiPriority="0" w:semiHidden="0" w:name="Medium Grid 2 Accent 6"/>
    <w:lsdException w:unhideWhenUsed="0" w:uiPriority="0" w:semiHidden="0" w:name="Medium Grid 3 Accent 6"/>
    <w:lsdException w:unhideWhenUsed="0" w:uiPriority="0" w:semiHidden="0" w:name="Dark List Accent 6"/>
    <w:lsdException w:unhideWhenUsed="0" w:uiPriority="0" w:semiHidden="0" w:name="Colorful Shading Accent 6"/>
    <w:lsdException w:unhideWhenUsed="0" w:uiPriority="0" w:semiHidden="0" w:name="Colorful List Accent 6"/>
    <w:lsdException w:unhideWhenUsed="0" w:uiPriority="0" w:semiHidden="0" w:name="Colorful Grid Accent 6"/>
  </w:latentStyles>
  <w:style w:type="paragraph" w:default="1" w:styleId="1">
    <w:name w:val="Normal"/>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4"/>
      <w:lang w:val="en-US" w:eastAsia="zh-CN" w:bidi="ar"/>
    </w:rPr>
  </w:style>
  <w:style w:type="paragraph" w:styleId="2">
    <w:name w:val="heading 1"/>
    <w:basedOn w:val="1"/>
    <w:next w:val="1"/>
    <w:qFormat/>
    <w:uiPriority w:val="0"/>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uiPriority w:val="0"/>
  </w:style>
  <w:style w:type="table" w:default="1" w:styleId="10">
    <w:name w:val="Normal Table"/>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widowControl/>
      <w:spacing w:before="0" w:beforeAutospacing="1" w:after="0" w:afterAutospacing="1"/>
      <w:ind w:left="0" w:right="0"/>
      <w:jc w:val="left"/>
    </w:pPr>
    <w:rPr>
      <w:rFonts w:ascii="宋体" w:hAnsi="宋体" w:eastAsia="宋体" w:cs="宋体"/>
      <w:kern w:val="0"/>
      <w:sz w:val="24"/>
      <w:lang w:val="en-US" w:eastAsia="zh-CN" w:bidi="ar"/>
    </w:rPr>
  </w:style>
  <w:style w:type="character" w:styleId="12">
    <w:name w:val="Strong"/>
    <w:basedOn w:val="11"/>
    <w:qFormat/>
    <w:uiPriority w:val="22"/>
    <w:rPr>
      <w:b/>
    </w:rPr>
  </w:style>
  <w:style w:type="character" w:customStyle="1" w:styleId="13">
    <w:name w:val="font51"/>
    <w:basedOn w:val="11"/>
    <w:uiPriority w:val="0"/>
    <w:rPr>
      <w:rFonts w:hint="default" w:ascii="Times New Roman" w:hAnsi="Times New Roman" w:eastAsia="楷体_GB2312" w:cs="Times New Roman"/>
      <w:sz w:val="30"/>
      <w:szCs w:val="24"/>
    </w:rPr>
  </w:style>
  <w:style w:type="character" w:customStyle="1" w:styleId="14">
    <w:name w:val="font11"/>
    <w:basedOn w:val="11"/>
    <w:uiPriority w:val="0"/>
    <w:rPr>
      <w:rFonts w:hint="eastAsia" w:ascii="黑体" w:hAnsi="宋体" w:eastAsia="黑体" w:cs="黑体"/>
      <w:sz w:val="36"/>
      <w:szCs w:val="24"/>
    </w:rPr>
  </w:style>
  <w:style w:type="character" w:customStyle="1" w:styleId="15">
    <w:name w:val="font21"/>
    <w:basedOn w:val="11"/>
    <w:uiPriority w:val="0"/>
    <w:rPr>
      <w:sz w:val="36"/>
      <w:szCs w:val="24"/>
    </w:rPr>
  </w:style>
  <w:style w:type="paragraph" w:customStyle="1" w:styleId="16">
    <w:name w:val="font3"/>
    <w:basedOn w:val="1"/>
    <w:uiPriority w:val="0"/>
    <w:pPr>
      <w:keepNext w:val="0"/>
      <w:keepLines w:val="0"/>
      <w:widowControl/>
      <w:suppressLineNumbers w:val="0"/>
      <w:spacing w:before="0" w:beforeAutospacing="1" w:after="0" w:afterAutospacing="1"/>
      <w:ind w:left="0" w:right="0"/>
      <w:jc w:val="left"/>
    </w:pPr>
    <w:rPr>
      <w:rFonts w:hint="default" w:ascii="Times New Roman" w:hAnsi="宋体" w:eastAsia="楷体_GB2312" w:cs="宋体"/>
      <w:kern w:val="0"/>
      <w:sz w:val="32"/>
      <w:szCs w:val="24"/>
      <w:lang w:val="en-US" w:eastAsia="zh-CN" w:bidi="ar"/>
    </w:rPr>
  </w:style>
  <w:style w:type="paragraph" w:customStyle="1" w:styleId="17">
    <w:name w:val="firstpagefont4"/>
    <w:basedOn w:val="1"/>
    <w:uiPriority w:val="0"/>
    <w:pPr>
      <w:keepNext w:val="0"/>
      <w:keepLines w:val="0"/>
      <w:widowControl/>
      <w:suppressLineNumbers w:val="0"/>
      <w:spacing w:before="0" w:beforeAutospacing="1" w:after="0" w:afterAutospacing="1"/>
      <w:ind w:left="0" w:right="0"/>
      <w:jc w:val="left"/>
    </w:pPr>
    <w:rPr>
      <w:rFonts w:hint="eastAsia" w:ascii="宋体" w:hAnsi="宋体" w:eastAsia="黑体" w:cs="宋体"/>
      <w:kern w:val="0"/>
      <w:sz w:val="36"/>
      <w:szCs w:val="24"/>
      <w:lang w:val="en-US" w:eastAsia="zh-CN" w:bidi="ar"/>
    </w:rPr>
  </w:style>
  <w:style w:type="character" w:customStyle="1" w:styleId="18">
    <w:name w:val="fontb1"/>
    <w:basedOn w:val="11"/>
    <w:uiPriority w:val="0"/>
    <w:rPr>
      <w:rFonts w:hint="eastAsia" w:ascii="仿宋_GB2312" w:eastAsia="仿宋_GB2312" w:cs="仿宋_GB2312"/>
      <w:sz w:val="21"/>
      <w:szCs w:val="21"/>
    </w:rPr>
  </w:style>
  <w:style w:type="paragraph" w:customStyle="1" w:styleId="19">
    <w:name w:val="font5"/>
    <w:basedOn w:val="1"/>
    <w:uiPriority w:val="0"/>
    <w:pPr>
      <w:keepNext w:val="0"/>
      <w:keepLines w:val="0"/>
      <w:widowControl/>
      <w:suppressLineNumbers w:val="0"/>
      <w:spacing w:before="0" w:beforeAutospacing="1" w:after="0" w:afterAutospacing="1"/>
      <w:ind w:left="0" w:right="0"/>
      <w:jc w:val="left"/>
    </w:pPr>
    <w:rPr>
      <w:rFonts w:hint="default" w:ascii="Times New Roman" w:hAnsi="宋体" w:eastAsia="楷体_GB2312" w:cs="宋体"/>
      <w:kern w:val="0"/>
      <w:sz w:val="30"/>
      <w:szCs w:val="24"/>
      <w:lang w:val="en-US" w:eastAsia="zh-CN" w:bidi="ar"/>
    </w:rPr>
  </w:style>
  <w:style w:type="paragraph" w:customStyle="1" w:styleId="20">
    <w:name w:val="firstpagefont3"/>
    <w:basedOn w:val="1"/>
    <w:uiPriority w:val="0"/>
    <w:pPr>
      <w:keepNext w:val="0"/>
      <w:keepLines w:val="0"/>
      <w:widowControl/>
      <w:suppressLineNumbers w:val="0"/>
      <w:spacing w:before="0" w:beforeAutospacing="1" w:after="0" w:afterAutospacing="1"/>
      <w:ind w:left="0" w:right="0"/>
      <w:jc w:val="left"/>
    </w:pPr>
    <w:rPr>
      <w:rFonts w:hint="default" w:ascii="Times New Roman" w:hAnsi="宋体" w:eastAsia="黑体" w:cs="宋体"/>
      <w:kern w:val="0"/>
      <w:sz w:val="52"/>
      <w:szCs w:val="24"/>
      <w:lang w:val="en-US" w:eastAsia="zh-CN" w:bidi="ar"/>
    </w:rPr>
  </w:style>
  <w:style w:type="paragraph" w:customStyle="1" w:styleId="21">
    <w:name w:val="firstpagefont1"/>
    <w:basedOn w:val="1"/>
    <w:uiPriority w:val="0"/>
    <w:pPr>
      <w:keepNext w:val="0"/>
      <w:keepLines w:val="0"/>
      <w:widowControl/>
      <w:suppressLineNumbers w:val="0"/>
      <w:spacing w:before="0" w:beforeAutospacing="1" w:after="0" w:afterAutospacing="1"/>
      <w:ind w:left="0" w:right="0"/>
      <w:jc w:val="left"/>
    </w:pPr>
    <w:rPr>
      <w:rFonts w:hint="eastAsia" w:ascii="宋体" w:hAnsi="宋体" w:eastAsia="仿宋_GB2312" w:cs="宋体"/>
      <w:kern w:val="0"/>
      <w:sz w:val="30"/>
      <w:szCs w:val="24"/>
      <w:lang w:val="en-US" w:eastAsia="zh-CN" w:bidi="ar"/>
    </w:rPr>
  </w:style>
  <w:style w:type="character" w:customStyle="1" w:styleId="22">
    <w:name w:val="firstpagefont41"/>
    <w:basedOn w:val="11"/>
    <w:uiPriority w:val="0"/>
    <w:rPr>
      <w:rFonts w:hint="eastAsia" w:ascii="黑体" w:hAnsi="宋体" w:eastAsia="黑体" w:cs="黑体"/>
      <w:sz w:val="36"/>
      <w:szCs w:val="24"/>
    </w:rPr>
  </w:style>
  <w:style w:type="paragraph" w:customStyle="1" w:styleId="23">
    <w:name w:val="font1"/>
    <w:basedOn w:val="1"/>
    <w:uiPriority w:val="0"/>
    <w:pPr>
      <w:keepNext w:val="0"/>
      <w:keepLines w:val="0"/>
      <w:widowControl/>
      <w:suppressLineNumbers w:val="0"/>
      <w:spacing w:before="0" w:beforeAutospacing="1" w:after="0" w:afterAutospacing="1"/>
      <w:ind w:left="0" w:right="0"/>
      <w:jc w:val="left"/>
    </w:pPr>
    <w:rPr>
      <w:rFonts w:hint="eastAsia" w:ascii="黑体" w:hAnsi="宋体" w:eastAsia="黑体" w:cs="宋体"/>
      <w:kern w:val="0"/>
      <w:sz w:val="36"/>
      <w:szCs w:val="24"/>
      <w:lang w:val="en-US" w:eastAsia="zh-CN" w:bidi="ar"/>
    </w:rPr>
  </w:style>
  <w:style w:type="character" w:customStyle="1" w:styleId="24">
    <w:name w:val="font31"/>
    <w:basedOn w:val="11"/>
    <w:uiPriority w:val="0"/>
    <w:rPr>
      <w:rFonts w:hint="default" w:ascii="Times New Roman" w:hAnsi="Times New Roman" w:eastAsia="楷体_GB2312" w:cs="Times New Roman"/>
      <w:sz w:val="32"/>
      <w:szCs w:val="24"/>
    </w:rPr>
  </w:style>
  <w:style w:type="paragraph" w:customStyle="1" w:styleId="25">
    <w:name w:val="paragraphstyle"/>
    <w:basedOn w:val="1"/>
    <w:uiPriority w:val="0"/>
    <w:pPr>
      <w:keepNext w:val="0"/>
      <w:keepLines w:val="0"/>
      <w:widowControl/>
      <w:suppressLineNumbers w:val="0"/>
      <w:spacing w:before="0" w:beforeAutospacing="1" w:after="0" w:afterAutospacing="1" w:line="400" w:lineRule="exact"/>
      <w:ind w:left="0" w:right="0"/>
      <w:jc w:val="center"/>
    </w:pPr>
    <w:rPr>
      <w:rFonts w:hint="eastAsia" w:ascii="宋体" w:hAnsi="宋体" w:eastAsia="宋体" w:cs="宋体"/>
      <w:kern w:val="0"/>
      <w:sz w:val="24"/>
      <w:szCs w:val="24"/>
      <w:lang w:val="en-US" w:eastAsia="zh-CN" w:bidi="ar"/>
    </w:rPr>
  </w:style>
  <w:style w:type="paragraph" w:customStyle="1" w:styleId="26">
    <w:name w:val="font4"/>
    <w:basedOn w:val="1"/>
    <w:uiPriority w:val="0"/>
    <w:pPr>
      <w:keepNext w:val="0"/>
      <w:keepLines w:val="0"/>
      <w:widowControl/>
      <w:suppressLineNumbers w:val="0"/>
      <w:spacing w:before="0" w:beforeAutospacing="1" w:after="0" w:afterAutospacing="1"/>
      <w:ind w:left="0" w:right="0"/>
      <w:jc w:val="left"/>
    </w:pPr>
    <w:rPr>
      <w:rFonts w:hint="default" w:ascii="Times New Roman" w:hAnsi="宋体" w:eastAsia="楷体_GB2312" w:cs="宋体"/>
      <w:kern w:val="0"/>
      <w:sz w:val="24"/>
      <w:szCs w:val="24"/>
      <w:lang w:val="en-US" w:eastAsia="zh-CN" w:bidi="ar"/>
    </w:rPr>
  </w:style>
  <w:style w:type="paragraph" w:customStyle="1" w:styleId="27">
    <w:name w:val="firstpagefont2"/>
    <w:basedOn w:val="1"/>
    <w:uiPriority w:val="0"/>
    <w:pPr>
      <w:keepNext w:val="0"/>
      <w:keepLines w:val="0"/>
      <w:widowControl/>
      <w:suppressLineNumbers w:val="0"/>
      <w:spacing w:before="0" w:beforeAutospacing="1" w:after="0" w:afterAutospacing="1"/>
      <w:ind w:left="0" w:right="0"/>
      <w:jc w:val="left"/>
    </w:pPr>
    <w:rPr>
      <w:rFonts w:hint="default" w:ascii="Times New Roman" w:hAnsi="宋体" w:eastAsia="楷体_GB2312" w:cs="宋体"/>
      <w:kern w:val="0"/>
      <w:sz w:val="30"/>
      <w:szCs w:val="24"/>
      <w:lang w:val="en-US" w:eastAsia="zh-CN" w:bidi="ar"/>
    </w:rPr>
  </w:style>
  <w:style w:type="character" w:customStyle="1" w:styleId="28">
    <w:name w:val="firstpagefont11"/>
    <w:basedOn w:val="11"/>
    <w:uiPriority w:val="0"/>
    <w:rPr>
      <w:rFonts w:hint="eastAsia" w:ascii="仿宋_GB2312" w:eastAsia="仿宋_GB2312" w:cs="仿宋_GB2312"/>
      <w:sz w:val="30"/>
      <w:szCs w:val="24"/>
    </w:rPr>
  </w:style>
  <w:style w:type="paragraph" w:customStyle="1" w:styleId="29">
    <w:name w:val="font2"/>
    <w:basedOn w:val="1"/>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36"/>
      <w:szCs w:val="24"/>
      <w:lang w:val="en-US" w:eastAsia="zh-CN" w:bidi="ar"/>
    </w:rPr>
  </w:style>
  <w:style w:type="character" w:customStyle="1" w:styleId="30">
    <w:name w:val="firstpagefont21"/>
    <w:basedOn w:val="11"/>
    <w:uiPriority w:val="0"/>
    <w:rPr>
      <w:rFonts w:hint="default" w:ascii="Times New Roman" w:hAnsi="Times New Roman" w:eastAsia="楷体_GB2312" w:cs="Times New Roman"/>
      <w:sz w:val="30"/>
      <w:szCs w:val="24"/>
    </w:rPr>
  </w:style>
  <w:style w:type="character" w:customStyle="1" w:styleId="31">
    <w:name w:val="firstpagefont31"/>
    <w:basedOn w:val="11"/>
    <w:uiPriority w:val="0"/>
    <w:rPr>
      <w:rFonts w:hint="default" w:ascii="Times New Roman" w:hAnsi="Times New Roman" w:eastAsia="黑体" w:cs="Times New Roman"/>
      <w:sz w:val="52"/>
      <w:szCs w:val="24"/>
    </w:rPr>
  </w:style>
  <w:style w:type="character" w:customStyle="1" w:styleId="32">
    <w:name w:val="fotn3"/>
    <w:basedOn w:val="11"/>
    <w:uiPriority w:val="0"/>
  </w:style>
  <w:style w:type="character" w:customStyle="1" w:styleId="33">
    <w:name w:val="font41"/>
    <w:basedOn w:val="11"/>
    <w:uiPriority w:val="0"/>
    <w:rPr>
      <w:rFonts w:hint="default" w:ascii="Times New Roman" w:hAnsi="Times New Roman" w:eastAsia="楷体_GB2312"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zbb</Company>
  <Pages>1</Pages>
  <Words>1031</Words>
  <Characters>1122</Characters>
  <Lines>1</Lines>
  <Paragraphs>1</Paragraphs>
  <TotalTime>45575.6875000019</TotalTime>
  <ScaleCrop>false</ScaleCrop>
  <LinksUpToDate>false</LinksUpToDate>
  <CharactersWithSpaces>1160</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scx</dc:creator>
  <cp:lastModifiedBy>WPS_1671503775</cp:lastModifiedBy>
  <dcterms:modified xsi:type="dcterms:W3CDTF">2024-10-10T08:50:52Z</dcterms:modified>
  <dc:title>事证第 号</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C5F905FB0F7D453D82BD5A475F9D891B_13</vt:lpwstr>
  </property>
</Properties>
</file>