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74E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4470EBF">
      <w:pPr>
        <w:autoSpaceDE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关于核定双牌县阳明学校民办中小学校学费、住宿费标准的批复（征求意见稿）</w:t>
      </w:r>
    </w:p>
    <w:p w14:paraId="34B9DC60"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3D38CD0">
      <w:pPr>
        <w:autoSpaceDE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双牌县阳明学校：</w:t>
      </w:r>
    </w:p>
    <w:p w14:paraId="483F26B8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你校申报的《关于申请核定学费和住宿费标准的请示》已收悉。根据《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关于进一步明确我省中小学教育收费政策的通知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（湘发改价费规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湖南省中小学服务性收费和代收费管理办法（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2022年修订）</w:t>
      </w:r>
      <w:r>
        <w:rPr>
          <w:rFonts w:hint="eastAsia" w:ascii="仿宋_GB2312" w:eastAsia="仿宋_GB2312"/>
          <w:sz w:val="32"/>
          <w:szCs w:val="32"/>
        </w:rPr>
        <w:t>＞</w:t>
      </w:r>
      <w:r>
        <w:rPr>
          <w:rFonts w:hint="eastAsia" w:ascii="仿宋_GB2312" w:eastAsia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（湘发改价费规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、《关于印发＜湖南省民办中小学</w:t>
      </w:r>
      <w:r>
        <w:rPr>
          <w:rFonts w:hint="eastAsia" w:ascii="仿宋_GB2312" w:eastAsia="仿宋_GB2312"/>
          <w:sz w:val="32"/>
          <w:szCs w:val="32"/>
        </w:rPr>
        <w:t>收费管理办法＞的通知》（湘发改价费规〔2024〕307号）等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文件规定，参照生均教育培养成本监审报告，会同教育行政主管部门审核，通过广泛征求意见、集体审议、合法性审查等程序后，现将我县阳明学校民办中小学校学费、住宿费标准批复如下:</w:t>
      </w:r>
    </w:p>
    <w:p w14:paraId="7B6B79E3">
      <w:pPr>
        <w:autoSpaceDE w:val="0"/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一、学费及住宿费标准</w:t>
      </w:r>
    </w:p>
    <w:p w14:paraId="16FB7B76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hint="eastAsia" w:ascii="仿宋_GB2312" w:eastAsia="仿宋_GB2312"/>
          <w:sz w:val="32"/>
          <w:szCs w:val="32"/>
          <w:lang w:eastAsia="zh-CN"/>
        </w:rPr>
        <w:t>学费</w:t>
      </w:r>
      <w:r>
        <w:rPr>
          <w:rFonts w:hint="eastAsia" w:ascii="仿宋_GB2312" w:eastAsia="仿宋_GB2312"/>
          <w:sz w:val="32"/>
          <w:szCs w:val="32"/>
        </w:rPr>
        <w:t>4995元/生·期，住宿费900元/生·期；初中</w:t>
      </w:r>
      <w:r>
        <w:rPr>
          <w:rFonts w:hint="eastAsia" w:ascii="仿宋_GB2312" w:eastAsia="仿宋_GB2312"/>
          <w:sz w:val="32"/>
          <w:szCs w:val="32"/>
          <w:lang w:eastAsia="zh-CN"/>
        </w:rPr>
        <w:t>学费</w:t>
      </w:r>
      <w:r>
        <w:rPr>
          <w:rFonts w:hint="eastAsia" w:ascii="仿宋_GB2312" w:eastAsia="仿宋_GB2312"/>
          <w:sz w:val="32"/>
          <w:szCs w:val="32"/>
        </w:rPr>
        <w:t>6085 元/生·期，住宿费900元/生·期。</w:t>
      </w:r>
    </w:p>
    <w:p w14:paraId="7400C8A5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二、严格执行教育收费管理政策</w:t>
      </w:r>
    </w:p>
    <w:p w14:paraId="42680ADD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1.除学费和住宿费外，在学生和家长自愿的前提下，你校可按《湖南省中小学服务性收费和代收费管理办法(2022年修订)</w:t>
      </w:r>
      <w:r>
        <w:rPr>
          <w:rFonts w:hint="eastAsia" w:ascii="仿宋_GB2312" w:eastAsia="仿宋_GB2312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sz w:val="32"/>
          <w:szCs w:val="32"/>
        </w:rPr>
        <w:t>》(湘发改价费规〔2022〕450号)有关规定，向学生收取服务性收费和代收费。</w:t>
      </w:r>
    </w:p>
    <w:p w14:paraId="5E05EEA7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  <w:lang w:eastAsia="zh-CN"/>
        </w:rPr>
        <w:t>学费、住宿费调整不分学段，</w:t>
      </w:r>
      <w:r>
        <w:rPr>
          <w:rFonts w:hint="eastAsia" w:ascii="仿宋_GB2312" w:eastAsia="仿宋_GB2312"/>
          <w:sz w:val="32"/>
          <w:szCs w:val="32"/>
        </w:rPr>
        <w:t>严格遵循“新生新办法，老生老办法”</w:t>
      </w:r>
      <w:r>
        <w:rPr>
          <w:rFonts w:hint="eastAsia" w:ascii="仿宋_GB2312" w:eastAsia="仿宋_GB2312"/>
          <w:sz w:val="32"/>
          <w:szCs w:val="32"/>
          <w:lang w:eastAsia="zh-CN"/>
        </w:rPr>
        <w:t>收费政策</w:t>
      </w:r>
      <w:r>
        <w:rPr>
          <w:rFonts w:hint="eastAsia" w:ascii="仿宋_GB2312" w:eastAsia="仿宋_GB2312"/>
          <w:sz w:val="32"/>
          <w:szCs w:val="32"/>
        </w:rPr>
        <w:t>，插班生按插入班级学生的学费、住宿费标准执行</w:t>
      </w:r>
      <w:r>
        <w:rPr>
          <w:rFonts w:hint="eastAsia" w:ascii="仿宋_GB2312" w:eastAsia="仿宋_GB2312"/>
          <w:sz w:val="32"/>
          <w:szCs w:val="32"/>
          <w:lang w:eastAsia="zh-CN"/>
        </w:rPr>
        <w:t>；对同一学校同一年级的学生不得实行不同的收费标准。</w:t>
      </w:r>
    </w:p>
    <w:p w14:paraId="0DFACF06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学费、住宿费</w:t>
      </w:r>
      <w:r>
        <w:rPr>
          <w:rFonts w:hint="eastAsia" w:ascii="仿宋_GB2312" w:eastAsia="仿宋_GB2312"/>
          <w:sz w:val="32"/>
          <w:szCs w:val="32"/>
        </w:rPr>
        <w:t>分学期缴纳，不得跨学期预收。学生入学后因故休学、退学、提前结束学业和经批准转学的，除己终结商品买卖和劳务服务关系的代收费项目外，其他收费由学校</w:t>
      </w:r>
      <w:r>
        <w:rPr>
          <w:rFonts w:hint="eastAsia" w:ascii="仿宋_GB2312" w:eastAsia="仿宋_GB2312"/>
          <w:sz w:val="32"/>
          <w:szCs w:val="32"/>
          <w:lang w:eastAsia="zh-CN"/>
        </w:rPr>
        <w:t>实行</w:t>
      </w:r>
      <w:r>
        <w:rPr>
          <w:rFonts w:hint="eastAsia" w:ascii="仿宋_GB2312" w:eastAsia="仿宋_GB2312"/>
          <w:sz w:val="32"/>
          <w:szCs w:val="32"/>
        </w:rPr>
        <w:t>按月退费（学期按5个月计算），当月不足月的按实际天数计算。</w:t>
      </w:r>
    </w:p>
    <w:p w14:paraId="7B0B6CDC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你校应严格落实教育收费公示制度，应按照《湖南省教育收费公示制度实施办法（2024年修订）》（湘发改价费规〔2024〕89号）的要求，通过门户网站、校园公示栏、收费场、招生简章等形式，向社会公示收费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、收费标准、收费依据、投诉电话、退费办法等与收费相关的内容，主动接受学生、家长和社会监督，自觉接受有关行政主管部门的日常管理和监督检查。</w:t>
      </w:r>
    </w:p>
    <w:p w14:paraId="631D3B3F"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5.本批复自2025年秋季学期起执行，有效期</w:t>
      </w:r>
      <w:r>
        <w:rPr>
          <w:rFonts w:hint="eastAsia" w:ascii="仿宋_GB2312" w:eastAsia="仿宋_GB2312"/>
          <w:sz w:val="32"/>
          <w:szCs w:val="32"/>
          <w:lang w:eastAsia="zh-CN"/>
        </w:rPr>
        <w:t>叁</w:t>
      </w:r>
      <w:r>
        <w:rPr>
          <w:rFonts w:hint="eastAsia" w:ascii="仿宋_GB2312" w:eastAsia="仿宋_GB2312"/>
          <w:sz w:val="32"/>
          <w:szCs w:val="32"/>
        </w:rPr>
        <w:t>年。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期间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若国家、省、市出台新规定，从其规定。</w:t>
      </w:r>
    </w:p>
    <w:p w14:paraId="14B1390B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1211DC88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026D3E4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A9C2EC9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双牌县发展和改革局             双牌县教育局</w:t>
      </w:r>
    </w:p>
    <w:p w14:paraId="44E3A829">
      <w:pPr>
        <w:autoSpaceDE w:val="0"/>
        <w:spacing w:line="54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2025年7月1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            2025年7月1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53491AC">
      <w:pPr>
        <w:autoSpaceDE w:val="0"/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5B87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A97"/>
    <w:rsid w:val="001D0350"/>
    <w:rsid w:val="00326136"/>
    <w:rsid w:val="004C7E3C"/>
    <w:rsid w:val="005372B1"/>
    <w:rsid w:val="006E0B2D"/>
    <w:rsid w:val="007A22D0"/>
    <w:rsid w:val="008C1A97"/>
    <w:rsid w:val="00AF16B5"/>
    <w:rsid w:val="00F77E27"/>
    <w:rsid w:val="093935CB"/>
    <w:rsid w:val="3A0F4B35"/>
    <w:rsid w:val="5D5D31F8"/>
    <w:rsid w:val="60B82EB9"/>
    <w:rsid w:val="726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866</Words>
  <Characters>926</Characters>
  <Lines>6</Lines>
  <Paragraphs>1</Paragraphs>
  <TotalTime>13</TotalTime>
  <ScaleCrop>false</ScaleCrop>
  <LinksUpToDate>false</LinksUpToDate>
  <CharactersWithSpaces>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2025-07-14T01:46:00Z</dcterms:created>
  <dc:creator>China</dc:creator>
  <cp:lastModifiedBy>ying</cp:lastModifiedBy>
  <cp:lastPrinted>2025-07-16T07:22:55Z</cp:lastPrinted>
  <dcterms:modified xsi:type="dcterms:W3CDTF">2025-07-16T07:26:44Z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eyJoZGlkIjoiMWRmZjNmMGE2Nzg0ZmI3MWNjNTFjZWYzNWQ2M2Q4MzgiLCJ1c2VySWQiOiIxMjEyMTA0NDAzIn0=</vt:lpwstr>
  </property>
  <property fmtid="{D5CDD505-2E9C-101B-9397-08002B2CF9AE}" pid="3" name="KSOProductBuildVer">
    <vt:lpwstr>2052-12.1.0.21915</vt:lpwstr>
  </property>
  <property fmtid="{D5CDD505-2E9C-101B-9397-08002B2CF9AE}" pid="4" name="ICV">
    <vt:lpwstr>A53ACF677C9746E4BE901A75CFE79A82_12</vt:lpwstr>
  </property>
</Properties>
</file>